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FFE" w:rsidRDefault="000F0628" w:rsidP="0062265E">
      <w:pPr>
        <w:tabs>
          <w:tab w:val="left" w:pos="399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7E7A">
        <w:rPr>
          <w:rFonts w:ascii="Times New Roman" w:hAnsi="Times New Roman" w:cs="Times New Roman"/>
          <w:sz w:val="24"/>
          <w:szCs w:val="24"/>
        </w:rPr>
        <w:t xml:space="preserve">   </w:t>
      </w:r>
      <w:r w:rsidR="008D3FFE">
        <w:rPr>
          <w:rFonts w:ascii="Times New Roman" w:hAnsi="Times New Roman" w:cs="Times New Roman"/>
          <w:sz w:val="24"/>
          <w:szCs w:val="24"/>
        </w:rPr>
        <w:t xml:space="preserve">                        </w:t>
      </w:r>
      <w:r w:rsidR="0062265E">
        <w:rPr>
          <w:rFonts w:ascii="Times New Roman" w:hAnsi="Times New Roman" w:cs="Times New Roman"/>
          <w:sz w:val="24"/>
          <w:szCs w:val="24"/>
        </w:rPr>
        <w:tab/>
      </w:r>
      <w:r w:rsidR="00411A27">
        <w:rPr>
          <w:rFonts w:ascii="Times New Roman" w:hAnsi="Times New Roman" w:cs="Times New Roman"/>
          <w:sz w:val="24"/>
          <w:szCs w:val="24"/>
        </w:rPr>
        <w:t xml:space="preserve">                                                                         </w:t>
      </w:r>
      <w:r w:rsidR="008D461B">
        <w:rPr>
          <w:rFonts w:ascii="Times New Roman" w:hAnsi="Times New Roman" w:cs="Times New Roman"/>
          <w:sz w:val="24"/>
          <w:szCs w:val="24"/>
        </w:rPr>
        <w:t xml:space="preserve">    </w:t>
      </w:r>
      <w:r w:rsidR="00411A27">
        <w:rPr>
          <w:rFonts w:ascii="Times New Roman" w:hAnsi="Times New Roman" w:cs="Times New Roman"/>
          <w:sz w:val="24"/>
          <w:szCs w:val="24"/>
        </w:rPr>
        <w:t>Running head; RHETORICAL SITUATIONS</w:t>
      </w: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62265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Rhetorical situation.</w:t>
      </w:r>
    </w:p>
    <w:p w:rsidR="0062265E" w:rsidRDefault="0062265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Student name.   </w:t>
      </w:r>
    </w:p>
    <w:p w:rsidR="0062265E" w:rsidRDefault="0062265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Institutional affiliation</w:t>
      </w: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Default="00411A27"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RHETORICAL SITUATIONS</w:t>
      </w:r>
    </w:p>
    <w:p w:rsidR="008D3FFE" w:rsidRDefault="008D3FFE" w:rsidP="00447FC1">
      <w:pPr>
        <w:tabs>
          <w:tab w:val="left" w:pos="5850"/>
        </w:tabs>
        <w:spacing w:line="480" w:lineRule="auto"/>
        <w:rPr>
          <w:rFonts w:ascii="Times New Roman" w:hAnsi="Times New Roman" w:cs="Times New Roman"/>
          <w:sz w:val="24"/>
          <w:szCs w:val="24"/>
        </w:rPr>
      </w:pPr>
    </w:p>
    <w:p w:rsidR="008D3FFE" w:rsidRDefault="008D3FFE" w:rsidP="008D3FFE">
      <w:pPr>
        <w:tabs>
          <w:tab w:val="left" w:pos="5850"/>
        </w:tabs>
        <w:spacing w:line="480" w:lineRule="auto"/>
        <w:rPr>
          <w:rFonts w:ascii="Times New Roman" w:hAnsi="Times New Roman" w:cs="Times New Roman"/>
          <w:sz w:val="24"/>
          <w:szCs w:val="24"/>
        </w:rPr>
      </w:pPr>
    </w:p>
    <w:p w:rsidR="008D3FFE" w:rsidRPr="00411A27" w:rsidRDefault="00411A27" w:rsidP="008D3FFE">
      <w:pPr>
        <w:tabs>
          <w:tab w:val="left" w:pos="5850"/>
        </w:tabs>
        <w:spacing w:line="480" w:lineRule="auto"/>
        <w:rPr>
          <w:rFonts w:ascii="Times New Roman" w:hAnsi="Times New Roman" w:cs="Times New Roman"/>
          <w:b/>
          <w:sz w:val="24"/>
          <w:szCs w:val="24"/>
        </w:rPr>
      </w:pPr>
      <w:r w:rsidRPr="00411A27">
        <w:rPr>
          <w:rFonts w:ascii="Times New Roman" w:hAnsi="Times New Roman" w:cs="Times New Roman"/>
          <w:b/>
          <w:sz w:val="24"/>
          <w:szCs w:val="24"/>
        </w:rPr>
        <w:t xml:space="preserve">                                                            Rhetorical situations</w:t>
      </w:r>
    </w:p>
    <w:p w:rsidR="003B5B97"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1A27">
        <w:rPr>
          <w:rFonts w:ascii="Times New Roman" w:hAnsi="Times New Roman" w:cs="Times New Roman"/>
          <w:sz w:val="24"/>
          <w:szCs w:val="24"/>
        </w:rPr>
        <w:t xml:space="preserve">     </w:t>
      </w:r>
      <w:r w:rsidR="00D47E7A">
        <w:rPr>
          <w:rFonts w:ascii="Times New Roman" w:hAnsi="Times New Roman" w:cs="Times New Roman"/>
          <w:sz w:val="24"/>
          <w:szCs w:val="24"/>
        </w:rPr>
        <w:t>To understand the meaning of the rhetorical situation it is good to start at the base of the word rhetoric. Rhetoric</w:t>
      </w:r>
      <w:r w:rsidR="003B5B97">
        <w:rPr>
          <w:rFonts w:ascii="Times New Roman" w:hAnsi="Times New Roman" w:cs="Times New Roman"/>
          <w:sz w:val="24"/>
          <w:szCs w:val="24"/>
        </w:rPr>
        <w:t xml:space="preserve"> refer to any sentence said or written that is more of a statement, which does not need any reply or feedback. In most cases it is meant to modify the perspective of the listener or reader. It involves use of devices and methods that make it more persuasive. A good example of devices that can be used include comparing one thing to another (metaphors) or using an idea to represent another( allegory) they give the statement a strong meaning and in most of the times they change the perspective of people listening to or reading it.</w:t>
      </w:r>
      <w:r w:rsidR="006C0516">
        <w:rPr>
          <w:rFonts w:ascii="Times New Roman" w:hAnsi="Times New Roman" w:cs="Times New Roman"/>
          <w:sz w:val="24"/>
          <w:szCs w:val="24"/>
        </w:rPr>
        <w:t xml:space="preserve"> Rhetoric situations are hardly meant to be funny and when they are, they are mostly counted as being sarcastic.</w:t>
      </w:r>
    </w:p>
    <w:p w:rsidR="00DA7BDE" w:rsidRDefault="003B5B97"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100C1">
        <w:rPr>
          <w:rFonts w:ascii="Times New Roman" w:hAnsi="Times New Roman" w:cs="Times New Roman"/>
          <w:sz w:val="24"/>
          <w:szCs w:val="24"/>
        </w:rPr>
        <w:t xml:space="preserve">   </w:t>
      </w:r>
      <w:r w:rsidR="008D3FFE">
        <w:rPr>
          <w:rFonts w:ascii="Times New Roman" w:hAnsi="Times New Roman" w:cs="Times New Roman"/>
          <w:sz w:val="24"/>
          <w:szCs w:val="24"/>
        </w:rPr>
        <w:t xml:space="preserve">                    </w:t>
      </w:r>
      <w:r w:rsidR="001100C1">
        <w:rPr>
          <w:rFonts w:ascii="Times New Roman" w:hAnsi="Times New Roman" w:cs="Times New Roman"/>
          <w:sz w:val="24"/>
          <w:szCs w:val="24"/>
        </w:rPr>
        <w:t>Therefore we can say that a rhetorical situation is a rhetorical vent consisting of an issue, an audience, and a set of constraints which can be represented graphically by the rhetorical situation triangle. A rhetorical situation has got three main views, first is that a situation is what gives rise to rhetoric, second follows that rhetoric gives rise to situation by making issues salient</w:t>
      </w:r>
      <w:r w:rsidR="006C0516">
        <w:rPr>
          <w:rFonts w:ascii="Times New Roman" w:hAnsi="Times New Roman" w:cs="Times New Roman"/>
          <w:sz w:val="24"/>
          <w:szCs w:val="24"/>
        </w:rPr>
        <w:t xml:space="preserve"> and third </w:t>
      </w:r>
      <w:r w:rsidR="001100C1">
        <w:rPr>
          <w:rFonts w:ascii="Times New Roman" w:hAnsi="Times New Roman" w:cs="Times New Roman"/>
          <w:sz w:val="24"/>
          <w:szCs w:val="24"/>
        </w:rPr>
        <w:t xml:space="preserve">a </w:t>
      </w:r>
      <w:r w:rsidR="006C0516">
        <w:rPr>
          <w:rFonts w:ascii="Times New Roman" w:hAnsi="Times New Roman" w:cs="Times New Roman"/>
          <w:sz w:val="24"/>
          <w:szCs w:val="24"/>
        </w:rPr>
        <w:t>rhetor is</w:t>
      </w:r>
      <w:r w:rsidR="001100C1">
        <w:rPr>
          <w:rFonts w:ascii="Times New Roman" w:hAnsi="Times New Roman" w:cs="Times New Roman"/>
          <w:sz w:val="24"/>
          <w:szCs w:val="24"/>
        </w:rPr>
        <w:t xml:space="preserve"> a rhetoric artist who creates salience through his knowledge.</w:t>
      </w:r>
      <w:r w:rsidR="006D73B0">
        <w:rPr>
          <w:rFonts w:ascii="Times New Roman" w:hAnsi="Times New Roman" w:cs="Times New Roman"/>
          <w:sz w:val="24"/>
          <w:szCs w:val="24"/>
        </w:rPr>
        <w:t xml:space="preserve"> For </w:t>
      </w:r>
      <w:r>
        <w:rPr>
          <w:rFonts w:ascii="Times New Roman" w:hAnsi="Times New Roman" w:cs="Times New Roman"/>
          <w:sz w:val="24"/>
          <w:szCs w:val="24"/>
        </w:rPr>
        <w:t xml:space="preserve">instance </w:t>
      </w:r>
      <w:r w:rsidR="006D73B0">
        <w:rPr>
          <w:rFonts w:ascii="Times New Roman" w:hAnsi="Times New Roman" w:cs="Times New Roman"/>
          <w:sz w:val="24"/>
          <w:szCs w:val="24"/>
        </w:rPr>
        <w:t xml:space="preserve">when you are just about to pay a cashier at the grocery and then he ask you if you would help sick people at the hospital by adding just $5 to your grocery </w:t>
      </w:r>
      <w:r w:rsidR="00D47E7A">
        <w:rPr>
          <w:rFonts w:ascii="Times New Roman" w:hAnsi="Times New Roman" w:cs="Times New Roman"/>
          <w:sz w:val="24"/>
          <w:szCs w:val="24"/>
        </w:rPr>
        <w:t>bill or you can have another rhetorical situation where by you are in a hotel then the attendant ask you if she can add deli</w:t>
      </w:r>
      <w:r w:rsidR="00DA7BDE">
        <w:rPr>
          <w:rFonts w:ascii="Times New Roman" w:hAnsi="Times New Roman" w:cs="Times New Roman"/>
          <w:sz w:val="24"/>
          <w:szCs w:val="24"/>
        </w:rPr>
        <w:t>cious sweet potato to your bill</w:t>
      </w:r>
    </w:p>
    <w:p w:rsidR="00411A27"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A7BDE">
        <w:rPr>
          <w:rFonts w:ascii="Times New Roman" w:hAnsi="Times New Roman" w:cs="Times New Roman"/>
          <w:sz w:val="24"/>
          <w:szCs w:val="24"/>
        </w:rPr>
        <w:t xml:space="preserve"> </w:t>
      </w:r>
    </w:p>
    <w:p w:rsidR="00411A27" w:rsidRDefault="00411A27" w:rsidP="008D3FFE">
      <w:pPr>
        <w:tabs>
          <w:tab w:val="left" w:pos="5850"/>
        </w:tabs>
        <w:spacing w:line="480" w:lineRule="auto"/>
        <w:rPr>
          <w:rFonts w:ascii="Times New Roman" w:hAnsi="Times New Roman" w:cs="Times New Roman"/>
          <w:sz w:val="24"/>
          <w:szCs w:val="24"/>
        </w:rPr>
      </w:pPr>
    </w:p>
    <w:p w:rsidR="00411A27" w:rsidRDefault="00411A27"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RHETORICAL SITUATION</w:t>
      </w:r>
    </w:p>
    <w:p w:rsidR="00C31534" w:rsidRDefault="00411A27"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A7BDE" w:rsidRPr="003B0A07">
        <w:rPr>
          <w:rFonts w:ascii="Times New Roman" w:hAnsi="Times New Roman" w:cs="Times New Roman"/>
          <w:b/>
          <w:sz w:val="24"/>
          <w:szCs w:val="24"/>
        </w:rPr>
        <w:t>The conversation between Vatz</w:t>
      </w:r>
      <w:r w:rsidR="00272E08" w:rsidRPr="003B0A07">
        <w:rPr>
          <w:rFonts w:ascii="Times New Roman" w:hAnsi="Times New Roman" w:cs="Times New Roman"/>
          <w:b/>
          <w:sz w:val="24"/>
          <w:szCs w:val="24"/>
        </w:rPr>
        <w:t xml:space="preserve">, </w:t>
      </w:r>
      <w:r w:rsidR="008D3FFE" w:rsidRPr="003B0A07">
        <w:rPr>
          <w:rFonts w:ascii="Times New Roman" w:hAnsi="Times New Roman" w:cs="Times New Roman"/>
          <w:b/>
          <w:sz w:val="24"/>
          <w:szCs w:val="24"/>
        </w:rPr>
        <w:t>Consigny, Bitzer</w:t>
      </w:r>
      <w:r w:rsidR="00DA7BDE" w:rsidRPr="003B0A07">
        <w:rPr>
          <w:rFonts w:ascii="Times New Roman" w:hAnsi="Times New Roman" w:cs="Times New Roman"/>
          <w:b/>
          <w:sz w:val="24"/>
          <w:szCs w:val="24"/>
        </w:rPr>
        <w:t xml:space="preserve"> and Grant Davie can help </w:t>
      </w:r>
      <w:proofErr w:type="gramStart"/>
      <w:r w:rsidR="00DA7BDE" w:rsidRPr="003B0A07">
        <w:rPr>
          <w:rFonts w:ascii="Times New Roman" w:hAnsi="Times New Roman" w:cs="Times New Roman"/>
          <w:b/>
          <w:sz w:val="24"/>
          <w:szCs w:val="24"/>
        </w:rPr>
        <w:t>I</w:t>
      </w:r>
      <w:proofErr w:type="gramEnd"/>
      <w:r w:rsidR="00DA7BDE" w:rsidRPr="003B0A07">
        <w:rPr>
          <w:rFonts w:ascii="Times New Roman" w:hAnsi="Times New Roman" w:cs="Times New Roman"/>
          <w:b/>
          <w:sz w:val="24"/>
          <w:szCs w:val="24"/>
        </w:rPr>
        <w:t xml:space="preserve"> understanding the definition of rhetorical situation</w:t>
      </w:r>
      <w:r w:rsidR="00DA7BDE">
        <w:rPr>
          <w:rFonts w:ascii="Times New Roman" w:hAnsi="Times New Roman" w:cs="Times New Roman"/>
          <w:sz w:val="24"/>
          <w:szCs w:val="24"/>
        </w:rPr>
        <w:t>.</w:t>
      </w:r>
    </w:p>
    <w:p w:rsidR="00CB0C08" w:rsidRDefault="00DA7BD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w:t>
      </w:r>
      <w:r w:rsidR="008D3FFE">
        <w:rPr>
          <w:rFonts w:ascii="Times New Roman" w:hAnsi="Times New Roman" w:cs="Times New Roman"/>
          <w:sz w:val="24"/>
          <w:szCs w:val="24"/>
          <w:vertAlign w:val="subscript"/>
        </w:rPr>
        <w:t>:</w:t>
      </w:r>
      <w:r>
        <w:rPr>
          <w:rFonts w:ascii="Times New Roman" w:hAnsi="Times New Roman" w:cs="Times New Roman"/>
          <w:sz w:val="24"/>
          <w:szCs w:val="24"/>
          <w:vertAlign w:val="subscript"/>
        </w:rPr>
        <w:t xml:space="preserve"> </w:t>
      </w:r>
      <w:r w:rsidR="00CB0C08">
        <w:rPr>
          <w:rFonts w:ascii="Times New Roman" w:hAnsi="Times New Roman" w:cs="Times New Roman"/>
          <w:sz w:val="24"/>
          <w:szCs w:val="24"/>
        </w:rPr>
        <w:t>My definition of rhetoric situation is the context in which speakers or writers create rhetoric discourse.</w:t>
      </w:r>
      <w:r w:rsidR="004563DC">
        <w:rPr>
          <w:rFonts w:ascii="Times New Roman" w:hAnsi="Times New Roman" w:cs="Times New Roman"/>
          <w:sz w:val="24"/>
          <w:szCs w:val="24"/>
        </w:rPr>
        <w:t xml:space="preserve"> In short rhetoric situation according to me is where someone finds a need for some sort of change which can be affected through a message. I think that grasping the situation is crucial to getting the desired response since the discourse provides a solution to the situation.</w:t>
      </w:r>
    </w:p>
    <w:p w:rsidR="00737BA1"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Richard :</w:t>
      </w:r>
      <w:r w:rsidR="00CB0C08">
        <w:rPr>
          <w:rFonts w:ascii="Times New Roman" w:hAnsi="Times New Roman" w:cs="Times New Roman"/>
          <w:sz w:val="24"/>
          <w:szCs w:val="24"/>
        </w:rPr>
        <w:t xml:space="preserve"> I am going to have to disagree with you a little, see situations do not exist without </w:t>
      </w:r>
      <w:r>
        <w:rPr>
          <w:rFonts w:ascii="Times New Roman" w:hAnsi="Times New Roman" w:cs="Times New Roman"/>
          <w:sz w:val="24"/>
          <w:szCs w:val="24"/>
        </w:rPr>
        <w:t>rhetor</w:t>
      </w:r>
      <w:r w:rsidR="00CB0C08">
        <w:rPr>
          <w:rFonts w:ascii="Times New Roman" w:hAnsi="Times New Roman" w:cs="Times New Roman"/>
          <w:sz w:val="24"/>
          <w:szCs w:val="24"/>
        </w:rPr>
        <w:t xml:space="preserve"> and also </w:t>
      </w:r>
      <w:r>
        <w:rPr>
          <w:rFonts w:ascii="Times New Roman" w:hAnsi="Times New Roman" w:cs="Times New Roman"/>
          <w:sz w:val="24"/>
          <w:szCs w:val="24"/>
        </w:rPr>
        <w:t>rhetor</w:t>
      </w:r>
      <w:r w:rsidR="00CB0C08">
        <w:rPr>
          <w:rFonts w:ascii="Times New Roman" w:hAnsi="Times New Roman" w:cs="Times New Roman"/>
          <w:sz w:val="24"/>
          <w:szCs w:val="24"/>
        </w:rPr>
        <w:t xml:space="preserve"> creates rather than discover and therefore in this case </w:t>
      </w:r>
      <w:r w:rsidR="00737BA1">
        <w:rPr>
          <w:rFonts w:ascii="Times New Roman" w:hAnsi="Times New Roman" w:cs="Times New Roman"/>
          <w:sz w:val="24"/>
          <w:szCs w:val="24"/>
        </w:rPr>
        <w:t>rhetor</w:t>
      </w:r>
      <w:r w:rsidR="00CB0C08">
        <w:rPr>
          <w:rFonts w:ascii="Times New Roman" w:hAnsi="Times New Roman" w:cs="Times New Roman"/>
          <w:sz w:val="24"/>
          <w:szCs w:val="24"/>
        </w:rPr>
        <w:t xml:space="preserve"> not only answer </w:t>
      </w:r>
      <w:r w:rsidR="00DF2B01">
        <w:rPr>
          <w:rFonts w:ascii="Times New Roman" w:hAnsi="Times New Roman" w:cs="Times New Roman"/>
          <w:sz w:val="24"/>
          <w:szCs w:val="24"/>
        </w:rPr>
        <w:t xml:space="preserve"> the questions.</w:t>
      </w:r>
    </w:p>
    <w:p w:rsidR="00DA7BDE"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Scott consigny:</w:t>
      </w:r>
      <w:r w:rsidR="00737BA1">
        <w:rPr>
          <w:rFonts w:ascii="Times New Roman" w:hAnsi="Times New Roman" w:cs="Times New Roman"/>
          <w:sz w:val="24"/>
          <w:szCs w:val="24"/>
        </w:rPr>
        <w:t xml:space="preserve"> I think each of you is both right and wrong, that a rhetorical situation is </w:t>
      </w:r>
      <w:r>
        <w:rPr>
          <w:rFonts w:ascii="Times New Roman" w:hAnsi="Times New Roman" w:cs="Times New Roman"/>
          <w:sz w:val="24"/>
          <w:szCs w:val="24"/>
        </w:rPr>
        <w:t>partly, but</w:t>
      </w:r>
      <w:r w:rsidR="00737BA1">
        <w:rPr>
          <w:rFonts w:ascii="Times New Roman" w:hAnsi="Times New Roman" w:cs="Times New Roman"/>
          <w:sz w:val="24"/>
          <w:szCs w:val="24"/>
        </w:rPr>
        <w:t xml:space="preserve"> not wholly created by the rhetor. I support you in that the art of rhetoric should involve integrity that is the ability to apply a standard set of strategies effectively to any situation the rhetor must face. </w:t>
      </w:r>
      <w:r w:rsidR="004563DC">
        <w:rPr>
          <w:rFonts w:ascii="Times New Roman" w:hAnsi="Times New Roman" w:cs="Times New Roman"/>
          <w:sz w:val="24"/>
          <w:szCs w:val="24"/>
        </w:rPr>
        <w:t>B</w:t>
      </w:r>
      <w:r w:rsidR="00737BA1">
        <w:rPr>
          <w:rFonts w:ascii="Times New Roman" w:hAnsi="Times New Roman" w:cs="Times New Roman"/>
          <w:sz w:val="24"/>
          <w:szCs w:val="24"/>
        </w:rPr>
        <w:t>i</w:t>
      </w:r>
      <w:r w:rsidR="004563DC">
        <w:rPr>
          <w:rFonts w:ascii="Times New Roman" w:hAnsi="Times New Roman" w:cs="Times New Roman"/>
          <w:sz w:val="24"/>
          <w:szCs w:val="24"/>
        </w:rPr>
        <w:t xml:space="preserve">tzer to me is correct in the fact that rhetoric should involve receptivity. </w:t>
      </w:r>
      <w:r w:rsidR="00737BA1">
        <w:rPr>
          <w:rFonts w:ascii="Times New Roman" w:hAnsi="Times New Roman" w:cs="Times New Roman"/>
          <w:sz w:val="24"/>
          <w:szCs w:val="24"/>
        </w:rPr>
        <w:t xml:space="preserve"> </w:t>
      </w:r>
      <w:r w:rsidR="00CB0C08">
        <w:rPr>
          <w:rFonts w:ascii="Times New Roman" w:hAnsi="Times New Roman" w:cs="Times New Roman"/>
          <w:sz w:val="24"/>
          <w:szCs w:val="24"/>
        </w:rPr>
        <w:t xml:space="preserve"> </w:t>
      </w:r>
    </w:p>
    <w:p w:rsidR="00DF2B01" w:rsidRPr="008D3FFE" w:rsidRDefault="00DF2B01" w:rsidP="008D3FFE">
      <w:pPr>
        <w:tabs>
          <w:tab w:val="left" w:pos="5850"/>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8D3FFE">
        <w:rPr>
          <w:rFonts w:ascii="Times New Roman" w:hAnsi="Times New Roman" w:cs="Times New Roman"/>
          <w:b/>
          <w:sz w:val="24"/>
          <w:szCs w:val="24"/>
        </w:rPr>
        <w:t xml:space="preserve">Reply </w:t>
      </w:r>
    </w:p>
    <w:p w:rsidR="00DF2B01" w:rsidRDefault="00DF2B01"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 and Vatz both look at each oth</w:t>
      </w:r>
      <w:r w:rsidR="008D3FFE">
        <w:rPr>
          <w:rFonts w:ascii="Times New Roman" w:hAnsi="Times New Roman" w:cs="Times New Roman"/>
          <w:sz w:val="24"/>
          <w:szCs w:val="24"/>
        </w:rPr>
        <w:t>er and think about what consign</w:t>
      </w:r>
      <w:r>
        <w:rPr>
          <w:rFonts w:ascii="Times New Roman" w:hAnsi="Times New Roman" w:cs="Times New Roman"/>
          <w:sz w:val="24"/>
          <w:szCs w:val="24"/>
        </w:rPr>
        <w:t>y just said then nod in approval)</w:t>
      </w:r>
    </w:p>
    <w:p w:rsidR="00297529"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 :</w:t>
      </w:r>
      <w:r w:rsidR="00DF2B01">
        <w:rPr>
          <w:rFonts w:ascii="Times New Roman" w:hAnsi="Times New Roman" w:cs="Times New Roman"/>
          <w:sz w:val="24"/>
          <w:szCs w:val="24"/>
        </w:rPr>
        <w:t xml:space="preserve"> For me I think that exigence, an audience, and constraints combine to make up the situation where </w:t>
      </w:r>
      <w:r>
        <w:rPr>
          <w:rFonts w:ascii="Times New Roman" w:hAnsi="Times New Roman" w:cs="Times New Roman"/>
          <w:sz w:val="24"/>
          <w:szCs w:val="24"/>
        </w:rPr>
        <w:t>exigence</w:t>
      </w:r>
      <w:r w:rsidR="00DF2B01">
        <w:rPr>
          <w:rFonts w:ascii="Times New Roman" w:hAnsi="Times New Roman" w:cs="Times New Roman"/>
          <w:sz w:val="24"/>
          <w:szCs w:val="24"/>
        </w:rPr>
        <w:t xml:space="preserve"> is the problem,</w:t>
      </w:r>
      <w:r w:rsidR="00297529">
        <w:rPr>
          <w:rFonts w:ascii="Times New Roman" w:hAnsi="Times New Roman" w:cs="Times New Roman"/>
          <w:sz w:val="24"/>
          <w:szCs w:val="24"/>
        </w:rPr>
        <w:t xml:space="preserve"> the audience is anyone that can help resolve the exigence, and constraints is anything that can hold back a decision.</w:t>
      </w:r>
    </w:p>
    <w:p w:rsidR="00297529"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Grant-Davie :Lloyd</w:t>
      </w:r>
      <w:r w:rsidR="00297529">
        <w:rPr>
          <w:rFonts w:ascii="Times New Roman" w:hAnsi="Times New Roman" w:cs="Times New Roman"/>
          <w:sz w:val="24"/>
          <w:szCs w:val="24"/>
        </w:rPr>
        <w:t xml:space="preserve"> let me say I agree with you in some of the components about what you are saying though I think you can describe </w:t>
      </w:r>
      <w:r>
        <w:rPr>
          <w:rFonts w:ascii="Times New Roman" w:hAnsi="Times New Roman" w:cs="Times New Roman"/>
          <w:sz w:val="24"/>
          <w:szCs w:val="24"/>
        </w:rPr>
        <w:t>exigence</w:t>
      </w:r>
      <w:r w:rsidR="00297529">
        <w:rPr>
          <w:rFonts w:ascii="Times New Roman" w:hAnsi="Times New Roman" w:cs="Times New Roman"/>
          <w:sz w:val="24"/>
          <w:szCs w:val="24"/>
        </w:rPr>
        <w:t xml:space="preserve"> by asking what the discourse is, why it is </w:t>
      </w:r>
      <w:r>
        <w:rPr>
          <w:rFonts w:ascii="Times New Roman" w:hAnsi="Times New Roman" w:cs="Times New Roman"/>
          <w:sz w:val="24"/>
          <w:szCs w:val="24"/>
        </w:rPr>
        <w:t>needed and</w:t>
      </w:r>
      <w:r w:rsidR="00297529">
        <w:rPr>
          <w:rFonts w:ascii="Times New Roman" w:hAnsi="Times New Roman" w:cs="Times New Roman"/>
          <w:sz w:val="24"/>
          <w:szCs w:val="24"/>
        </w:rPr>
        <w:t xml:space="preserve"> what it is </w:t>
      </w:r>
      <w:r>
        <w:rPr>
          <w:rFonts w:ascii="Times New Roman" w:hAnsi="Times New Roman" w:cs="Times New Roman"/>
          <w:sz w:val="24"/>
          <w:szCs w:val="24"/>
        </w:rPr>
        <w:t>trying</w:t>
      </w:r>
      <w:r w:rsidR="00297529">
        <w:rPr>
          <w:rFonts w:ascii="Times New Roman" w:hAnsi="Times New Roman" w:cs="Times New Roman"/>
          <w:sz w:val="24"/>
          <w:szCs w:val="24"/>
        </w:rPr>
        <w:t xml:space="preserve"> to accomplish instead of just why is needed?</w:t>
      </w:r>
    </w:p>
    <w:p w:rsidR="00297529" w:rsidRDefault="00297529" w:rsidP="008D3FFE">
      <w:pPr>
        <w:tabs>
          <w:tab w:val="left" w:pos="5850"/>
        </w:tabs>
        <w:spacing w:line="480" w:lineRule="auto"/>
        <w:rPr>
          <w:rFonts w:ascii="Times New Roman" w:hAnsi="Times New Roman" w:cs="Times New Roman"/>
          <w:sz w:val="24"/>
          <w:szCs w:val="24"/>
        </w:rPr>
      </w:pPr>
    </w:p>
    <w:p w:rsidR="004E3022" w:rsidRDefault="00297529" w:rsidP="008D3FFE">
      <w:pPr>
        <w:tabs>
          <w:tab w:val="left" w:pos="5850"/>
        </w:tabs>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Vatz </w:t>
      </w:r>
      <w:r w:rsidR="008D3FFE">
        <w:rPr>
          <w:rFonts w:ascii="Times New Roman" w:hAnsi="Times New Roman" w:cs="Times New Roman"/>
          <w:sz w:val="24"/>
          <w:szCs w:val="24"/>
        </w:rPr>
        <w:t>:</w:t>
      </w:r>
      <w:proofErr w:type="gramEnd"/>
      <w:r w:rsidR="008D3FFE">
        <w:rPr>
          <w:rFonts w:ascii="Times New Roman" w:hAnsi="Times New Roman" w:cs="Times New Roman"/>
          <w:sz w:val="24"/>
          <w:szCs w:val="24"/>
        </w:rPr>
        <w:t xml:space="preserve"> (</w:t>
      </w:r>
      <w:r>
        <w:rPr>
          <w:rFonts w:ascii="Times New Roman" w:hAnsi="Times New Roman" w:cs="Times New Roman"/>
          <w:sz w:val="24"/>
          <w:szCs w:val="24"/>
        </w:rPr>
        <w:t xml:space="preserve">to </w:t>
      </w:r>
      <w:r w:rsidR="008D3FFE">
        <w:rPr>
          <w:rFonts w:ascii="Times New Roman" w:hAnsi="Times New Roman" w:cs="Times New Roman"/>
          <w:sz w:val="24"/>
          <w:szCs w:val="24"/>
        </w:rPr>
        <w:t>himself)</w:t>
      </w:r>
      <w:r>
        <w:rPr>
          <w:rFonts w:ascii="Times New Roman" w:hAnsi="Times New Roman" w:cs="Times New Roman"/>
          <w:sz w:val="24"/>
          <w:szCs w:val="24"/>
        </w:rPr>
        <w:t xml:space="preserve"> me I can only conclude that rhetor is the one who defines a situation</w:t>
      </w:r>
      <w:r w:rsidR="004E3022">
        <w:rPr>
          <w:rFonts w:ascii="Times New Roman" w:hAnsi="Times New Roman" w:cs="Times New Roman"/>
          <w:sz w:val="24"/>
          <w:szCs w:val="24"/>
        </w:rPr>
        <w:t>. I should rethink that.</w:t>
      </w:r>
    </w:p>
    <w:p w:rsidR="004E3022"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Grant-Davie:</w:t>
      </w:r>
      <w:r w:rsidR="004E3022">
        <w:rPr>
          <w:rFonts w:ascii="Times New Roman" w:hAnsi="Times New Roman" w:cs="Times New Roman"/>
          <w:sz w:val="24"/>
          <w:szCs w:val="24"/>
        </w:rPr>
        <w:t xml:space="preserve"> </w:t>
      </w:r>
      <w:r>
        <w:rPr>
          <w:rFonts w:ascii="Times New Roman" w:hAnsi="Times New Roman" w:cs="Times New Roman"/>
          <w:sz w:val="24"/>
          <w:szCs w:val="24"/>
        </w:rPr>
        <w:t>to</w:t>
      </w:r>
      <w:r w:rsidR="004E3022">
        <w:rPr>
          <w:rFonts w:ascii="Times New Roman" w:hAnsi="Times New Roman" w:cs="Times New Roman"/>
          <w:sz w:val="24"/>
          <w:szCs w:val="24"/>
        </w:rPr>
        <w:t xml:space="preserve"> finish with you mentioned that there can be several </w:t>
      </w:r>
      <w:r>
        <w:rPr>
          <w:rFonts w:ascii="Times New Roman" w:hAnsi="Times New Roman" w:cs="Times New Roman"/>
          <w:sz w:val="24"/>
          <w:szCs w:val="24"/>
        </w:rPr>
        <w:t>exigence</w:t>
      </w:r>
      <w:r w:rsidR="004E3022">
        <w:rPr>
          <w:rFonts w:ascii="Times New Roman" w:hAnsi="Times New Roman" w:cs="Times New Roman"/>
          <w:sz w:val="24"/>
          <w:szCs w:val="24"/>
        </w:rPr>
        <w:t xml:space="preserve"> and constraints but you failed to mention that there can be several rhetor and audience.</w:t>
      </w:r>
    </w:p>
    <w:p w:rsidR="004E3022"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 I</w:t>
      </w:r>
      <w:r w:rsidR="004E3022">
        <w:rPr>
          <w:rFonts w:ascii="Times New Roman" w:hAnsi="Times New Roman" w:cs="Times New Roman"/>
          <w:sz w:val="24"/>
          <w:szCs w:val="24"/>
        </w:rPr>
        <w:t xml:space="preserve"> guess I never put my mind on that.</w:t>
      </w:r>
    </w:p>
    <w:p w:rsidR="004E3022"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Consigny:</w:t>
      </w:r>
      <w:r w:rsidR="004E3022">
        <w:rPr>
          <w:rFonts w:ascii="Times New Roman" w:hAnsi="Times New Roman" w:cs="Times New Roman"/>
          <w:sz w:val="24"/>
          <w:szCs w:val="24"/>
        </w:rPr>
        <w:t xml:space="preserve"> stick to my word </w:t>
      </w:r>
      <w:r w:rsidR="00272E08">
        <w:rPr>
          <w:rFonts w:ascii="Times New Roman" w:hAnsi="Times New Roman" w:cs="Times New Roman"/>
          <w:sz w:val="24"/>
          <w:szCs w:val="24"/>
        </w:rPr>
        <w:t>about</w:t>
      </w:r>
      <w:r w:rsidR="004E3022">
        <w:rPr>
          <w:rFonts w:ascii="Times New Roman" w:hAnsi="Times New Roman" w:cs="Times New Roman"/>
          <w:sz w:val="24"/>
          <w:szCs w:val="24"/>
        </w:rPr>
        <w:t xml:space="preserve"> </w:t>
      </w:r>
      <w:r w:rsidR="00272E08">
        <w:rPr>
          <w:rFonts w:ascii="Times New Roman" w:hAnsi="Times New Roman" w:cs="Times New Roman"/>
          <w:sz w:val="24"/>
          <w:szCs w:val="24"/>
        </w:rPr>
        <w:t>rhetor</w:t>
      </w:r>
      <w:r w:rsidR="004E3022">
        <w:rPr>
          <w:rFonts w:ascii="Times New Roman" w:hAnsi="Times New Roman" w:cs="Times New Roman"/>
          <w:sz w:val="24"/>
          <w:szCs w:val="24"/>
        </w:rPr>
        <w:t xml:space="preserve"> having integrity and receptivity.</w:t>
      </w:r>
    </w:p>
    <w:p w:rsidR="004E3022"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w:t>
      </w:r>
      <w:r w:rsidR="004E3022">
        <w:rPr>
          <w:rFonts w:ascii="Times New Roman" w:hAnsi="Times New Roman" w:cs="Times New Roman"/>
          <w:sz w:val="24"/>
          <w:szCs w:val="24"/>
        </w:rPr>
        <w:t xml:space="preserve"> Now moving to audience I just think it is </w:t>
      </w:r>
      <w:r w:rsidR="00272E08">
        <w:rPr>
          <w:rFonts w:ascii="Times New Roman" w:hAnsi="Times New Roman" w:cs="Times New Roman"/>
          <w:sz w:val="24"/>
          <w:szCs w:val="24"/>
        </w:rPr>
        <w:t>a group</w:t>
      </w:r>
      <w:r w:rsidR="004E3022">
        <w:rPr>
          <w:rFonts w:ascii="Times New Roman" w:hAnsi="Times New Roman" w:cs="Times New Roman"/>
          <w:sz w:val="24"/>
          <w:szCs w:val="24"/>
        </w:rPr>
        <w:t xml:space="preserve"> of people involved in a situation</w:t>
      </w:r>
      <w:r w:rsidR="00272E08">
        <w:rPr>
          <w:rFonts w:ascii="Times New Roman" w:hAnsi="Times New Roman" w:cs="Times New Roman"/>
          <w:sz w:val="24"/>
          <w:szCs w:val="24"/>
        </w:rPr>
        <w:t xml:space="preserve"> outside of the rhetor and discourse.</w:t>
      </w:r>
    </w:p>
    <w:p w:rsidR="00272E08"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Grant-Davie:</w:t>
      </w:r>
      <w:r w:rsidR="00272E08">
        <w:rPr>
          <w:rFonts w:ascii="Times New Roman" w:hAnsi="Times New Roman" w:cs="Times New Roman"/>
          <w:sz w:val="24"/>
          <w:szCs w:val="24"/>
        </w:rPr>
        <w:t xml:space="preserve"> there are more aspects of the situation that I would like to define and that would be constraints. They include all factors of a situation not including the rhetor or audience, that cause the audience to be for against to the message, which can therefore affect the response of the rhetor to the situation.</w:t>
      </w:r>
    </w:p>
    <w:p w:rsidR="003477FC"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Bitzer:</w:t>
      </w:r>
      <w:r w:rsidR="00272E08">
        <w:rPr>
          <w:rFonts w:ascii="Times New Roman" w:hAnsi="Times New Roman" w:cs="Times New Roman"/>
          <w:sz w:val="24"/>
          <w:szCs w:val="24"/>
        </w:rPr>
        <w:t xml:space="preserve"> I believe that it is anyone or anything </w:t>
      </w:r>
      <w:r w:rsidR="003477FC">
        <w:rPr>
          <w:rFonts w:ascii="Times New Roman" w:hAnsi="Times New Roman" w:cs="Times New Roman"/>
          <w:sz w:val="24"/>
          <w:szCs w:val="24"/>
        </w:rPr>
        <w:t>that is part of a situation because it has the authority to hold back a decision or action that is needed to alter the problem. It is basically anything that can change an audience mind.</w:t>
      </w:r>
    </w:p>
    <w:p w:rsidR="003477FC" w:rsidRDefault="008D3FFE"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Vaty: </w:t>
      </w:r>
      <w:r w:rsidR="003477FC">
        <w:rPr>
          <w:rFonts w:ascii="Times New Roman" w:hAnsi="Times New Roman" w:cs="Times New Roman"/>
          <w:sz w:val="24"/>
          <w:szCs w:val="24"/>
        </w:rPr>
        <w:t xml:space="preserve">To </w:t>
      </w:r>
      <w:r>
        <w:rPr>
          <w:rFonts w:ascii="Times New Roman" w:hAnsi="Times New Roman" w:cs="Times New Roman"/>
          <w:sz w:val="24"/>
          <w:szCs w:val="24"/>
        </w:rPr>
        <w:t>conclude</w:t>
      </w:r>
      <w:r w:rsidR="003477FC">
        <w:rPr>
          <w:rFonts w:ascii="Times New Roman" w:hAnsi="Times New Roman" w:cs="Times New Roman"/>
          <w:sz w:val="24"/>
          <w:szCs w:val="24"/>
        </w:rPr>
        <w:t xml:space="preserve"> this discussion, I will say that rhetorical situations are built up by the </w:t>
      </w:r>
      <w:r>
        <w:rPr>
          <w:rFonts w:ascii="Times New Roman" w:hAnsi="Times New Roman" w:cs="Times New Roman"/>
          <w:sz w:val="24"/>
          <w:szCs w:val="24"/>
        </w:rPr>
        <w:t>rhetor</w:t>
      </w:r>
      <w:r w:rsidR="003477FC">
        <w:rPr>
          <w:rFonts w:ascii="Times New Roman" w:hAnsi="Times New Roman" w:cs="Times New Roman"/>
          <w:sz w:val="24"/>
          <w:szCs w:val="24"/>
        </w:rPr>
        <w:t xml:space="preserve"> themselves.</w:t>
      </w:r>
    </w:p>
    <w:p w:rsidR="003477FC" w:rsidRDefault="003477FC"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Bitzer&gt; while I believe that situations are outside the rhetor </w:t>
      </w:r>
    </w:p>
    <w:p w:rsidR="003477FC" w:rsidRDefault="003477FC"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Grant-Davie&gt; Exigence, </w:t>
      </w:r>
      <w:r w:rsidR="008D3FFE">
        <w:rPr>
          <w:rFonts w:ascii="Times New Roman" w:hAnsi="Times New Roman" w:cs="Times New Roman"/>
          <w:sz w:val="24"/>
          <w:szCs w:val="24"/>
        </w:rPr>
        <w:t>rhetor,</w:t>
      </w:r>
      <w:r>
        <w:rPr>
          <w:rFonts w:ascii="Times New Roman" w:hAnsi="Times New Roman" w:cs="Times New Roman"/>
          <w:sz w:val="24"/>
          <w:szCs w:val="24"/>
        </w:rPr>
        <w:t xml:space="preserve"> audience and constraints are all related in my opinion.</w:t>
      </w:r>
    </w:p>
    <w:p w:rsidR="003477FC" w:rsidRDefault="003477FC"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Consigny&gt; rhetor must have integrity as well as receptivity.</w:t>
      </w:r>
    </w:p>
    <w:p w:rsidR="003477FC" w:rsidRDefault="003477FC" w:rsidP="008D3FFE">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 xml:space="preserve">                (End of discussion)</w:t>
      </w:r>
    </w:p>
    <w:p w:rsidR="004E3022" w:rsidRDefault="00272E08" w:rsidP="00E71FDF">
      <w:pPr>
        <w:tabs>
          <w:tab w:val="left" w:pos="5850"/>
        </w:tabs>
        <w:rPr>
          <w:rFonts w:ascii="Times New Roman" w:hAnsi="Times New Roman" w:cs="Times New Roman"/>
          <w:sz w:val="24"/>
          <w:szCs w:val="24"/>
        </w:rPr>
      </w:pPr>
      <w:r>
        <w:rPr>
          <w:rFonts w:ascii="Times New Roman" w:hAnsi="Times New Roman" w:cs="Times New Roman"/>
          <w:sz w:val="24"/>
          <w:szCs w:val="24"/>
        </w:rPr>
        <w:t xml:space="preserve"> </w:t>
      </w:r>
    </w:p>
    <w:p w:rsidR="00DF2B01" w:rsidRPr="00DA7BDE" w:rsidRDefault="004E3022" w:rsidP="00E71FDF">
      <w:pPr>
        <w:tabs>
          <w:tab w:val="left" w:pos="5850"/>
        </w:tabs>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DF2B01">
        <w:rPr>
          <w:rFonts w:ascii="Times New Roman" w:hAnsi="Times New Roman" w:cs="Times New Roman"/>
          <w:sz w:val="24"/>
          <w:szCs w:val="24"/>
        </w:rPr>
        <w:t xml:space="preserve">    </w:t>
      </w:r>
    </w:p>
    <w:sectPr w:rsidR="00DF2B01" w:rsidRPr="00DA7B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FDF"/>
    <w:rsid w:val="000F0628"/>
    <w:rsid w:val="001100C1"/>
    <w:rsid w:val="00272E08"/>
    <w:rsid w:val="00297529"/>
    <w:rsid w:val="003477FC"/>
    <w:rsid w:val="003B0A07"/>
    <w:rsid w:val="003B5B97"/>
    <w:rsid w:val="003F3477"/>
    <w:rsid w:val="00411A27"/>
    <w:rsid w:val="00447FC1"/>
    <w:rsid w:val="004563DC"/>
    <w:rsid w:val="004E3022"/>
    <w:rsid w:val="0062265E"/>
    <w:rsid w:val="006C0516"/>
    <w:rsid w:val="006D73B0"/>
    <w:rsid w:val="00737BA1"/>
    <w:rsid w:val="008D3FFE"/>
    <w:rsid w:val="008D461B"/>
    <w:rsid w:val="0097529A"/>
    <w:rsid w:val="00BE6A84"/>
    <w:rsid w:val="00C31534"/>
    <w:rsid w:val="00CB0C08"/>
    <w:rsid w:val="00D47E7A"/>
    <w:rsid w:val="00DA7BDE"/>
    <w:rsid w:val="00DF2B01"/>
    <w:rsid w:val="00E71FDF"/>
    <w:rsid w:val="00F82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455DFC-AC6C-4B6C-BB2D-6E3287234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2018-03-10T04:54:00Z</dcterms:created>
  <dcterms:modified xsi:type="dcterms:W3CDTF">2018-03-10T04:54:00Z</dcterms:modified>
</cp:coreProperties>
</file>